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5B" w:rsidRPr="00970738" w:rsidRDefault="00941A5B" w:rsidP="007F62B4">
      <w:pPr>
        <w:rPr>
          <w:sz w:val="20"/>
          <w:szCs w:val="20"/>
        </w:rPr>
      </w:pPr>
      <w:bookmarkStart w:id="0" w:name="_GoBack"/>
      <w:bookmarkEnd w:id="0"/>
    </w:p>
    <w:p w:rsidR="007F62B4" w:rsidRPr="00124743" w:rsidRDefault="007F62B4" w:rsidP="00124743">
      <w:pPr>
        <w:pStyle w:val="Header"/>
        <w:tabs>
          <w:tab w:val="clear" w:pos="4320"/>
          <w:tab w:val="clear" w:pos="8640"/>
        </w:tabs>
        <w:overflowPunct/>
        <w:autoSpaceDE/>
        <w:autoSpaceDN/>
        <w:adjustRightInd/>
        <w:jc w:val="center"/>
        <w:textAlignment w:val="auto"/>
        <w:rPr>
          <w:rFonts w:ascii="Arial Narrow" w:hAnsi="Arial Narrow"/>
          <w:b/>
          <w:sz w:val="24"/>
          <w:szCs w:val="24"/>
        </w:rPr>
      </w:pPr>
      <w:r w:rsidRPr="00124743">
        <w:rPr>
          <w:rFonts w:ascii="Arial Narrow" w:hAnsi="Arial Narrow"/>
          <w:b/>
          <w:sz w:val="24"/>
          <w:szCs w:val="24"/>
        </w:rPr>
        <w:t>Sunrise Water Co.</w:t>
      </w:r>
    </w:p>
    <w:p w:rsidR="007F62B4" w:rsidRPr="00503A2E" w:rsidRDefault="007F62B4" w:rsidP="007F62B4">
      <w:pPr>
        <w:jc w:val="center"/>
        <w:rPr>
          <w:rFonts w:ascii="Arial Narrow" w:hAnsi="Arial Narrow"/>
          <w:b/>
        </w:rPr>
      </w:pPr>
      <w:r w:rsidRPr="00503A2E">
        <w:rPr>
          <w:rFonts w:ascii="Arial Narrow" w:hAnsi="Arial Narrow"/>
          <w:b/>
        </w:rPr>
        <w:t>9098 W. Pinnacle Peak Road</w:t>
      </w:r>
    </w:p>
    <w:p w:rsidR="007F62B4" w:rsidRPr="00503A2E" w:rsidRDefault="00D2560B" w:rsidP="00D2560B">
      <w:pPr>
        <w:jc w:val="center"/>
        <w:rPr>
          <w:rFonts w:ascii="Arial Narrow" w:hAnsi="Arial Narrow"/>
          <w:b/>
        </w:rPr>
      </w:pPr>
      <w:r w:rsidRPr="00503A2E">
        <w:rPr>
          <w:rFonts w:ascii="Arial Narrow" w:hAnsi="Arial Narrow"/>
          <w:b/>
        </w:rPr>
        <w:t>Peoria, AZ 85383</w:t>
      </w:r>
    </w:p>
    <w:p w:rsidR="007F62B4" w:rsidRDefault="007F62B4" w:rsidP="007F62B4">
      <w:pPr>
        <w:jc w:val="center"/>
        <w:rPr>
          <w:rFonts w:ascii="Arial Narrow" w:hAnsi="Arial Narrow"/>
          <w:b/>
        </w:rPr>
      </w:pPr>
      <w:r>
        <w:rPr>
          <w:rFonts w:ascii="Arial Narrow" w:hAnsi="Arial Narrow"/>
          <w:b/>
        </w:rPr>
        <w:t>623-972-6133</w:t>
      </w:r>
    </w:p>
    <w:p w:rsidR="007F62B4" w:rsidRDefault="007F62B4" w:rsidP="007F62B4">
      <w:pPr>
        <w:jc w:val="center"/>
        <w:rPr>
          <w:rFonts w:ascii="Arial Narrow" w:hAnsi="Arial Narrow"/>
          <w:b/>
        </w:rPr>
      </w:pPr>
      <w:r>
        <w:rPr>
          <w:rFonts w:ascii="Arial Narrow" w:hAnsi="Arial Narrow"/>
          <w:b/>
        </w:rPr>
        <w:t>www.jdcwater.com</w:t>
      </w:r>
    </w:p>
    <w:p w:rsidR="005E7E75" w:rsidRPr="005E7E75" w:rsidRDefault="005E7E75" w:rsidP="00E05BC1">
      <w:pPr>
        <w:pStyle w:val="Heading1"/>
        <w:rPr>
          <w:rFonts w:ascii="Times New Roman" w:hAnsi="Times New Roman"/>
          <w:i w:val="0"/>
          <w:color w:val="323E4F" w:themeColor="text2" w:themeShade="BF"/>
          <w:sz w:val="24"/>
          <w:szCs w:val="24"/>
        </w:rPr>
      </w:pPr>
    </w:p>
    <w:p w:rsidR="005E7E75" w:rsidRPr="005E7E75" w:rsidRDefault="005E7E75" w:rsidP="005E7E75">
      <w:pPr>
        <w:jc w:val="center"/>
        <w:rPr>
          <w:b/>
          <w:color w:val="0000FF"/>
          <w:sz w:val="28"/>
          <w:szCs w:val="28"/>
        </w:rPr>
      </w:pPr>
      <w:r>
        <w:rPr>
          <w:b/>
          <w:color w:val="0000FF"/>
          <w:sz w:val="28"/>
          <w:szCs w:val="28"/>
        </w:rPr>
        <w:t>WATER CONSERVATION</w:t>
      </w:r>
    </w:p>
    <w:p w:rsidR="005E7E75" w:rsidRPr="005E7E75" w:rsidRDefault="005E7E75" w:rsidP="005E7E75"/>
    <w:p w:rsidR="005E7E75" w:rsidRPr="005E7E75" w:rsidRDefault="005E7E75" w:rsidP="005E7E75">
      <w:pPr>
        <w:rPr>
          <w:b/>
        </w:rPr>
      </w:pPr>
      <w:r w:rsidRPr="005E7E75">
        <w:rPr>
          <w:b/>
        </w:rPr>
        <w:t>Water Conservation is important for everyone.  We live in an arid area and water conservation efforts and water saving behaviors will help ensure that we have enough water for ourselves and for future generations.</w:t>
      </w:r>
    </w:p>
    <w:p w:rsidR="005E7E75" w:rsidRPr="005E7E75" w:rsidRDefault="005E7E75" w:rsidP="005E7E75">
      <w:pPr>
        <w:jc w:val="center"/>
        <w:rPr>
          <w:b/>
        </w:rPr>
      </w:pPr>
    </w:p>
    <w:p w:rsidR="005E7E75" w:rsidRPr="005E7E75" w:rsidRDefault="005E7E75" w:rsidP="005E7E75">
      <w:pPr>
        <w:rPr>
          <w:b/>
        </w:rPr>
      </w:pPr>
    </w:p>
    <w:p w:rsidR="00E05BC1" w:rsidRPr="002A691F" w:rsidRDefault="00E05BC1" w:rsidP="00E05BC1">
      <w:pPr>
        <w:pStyle w:val="Heading1"/>
        <w:rPr>
          <w:rFonts w:ascii="Times New Roman" w:hAnsi="Times New Roman"/>
          <w:i w:val="0"/>
          <w:sz w:val="28"/>
          <w:szCs w:val="28"/>
        </w:rPr>
      </w:pPr>
      <w:r w:rsidRPr="002A691F">
        <w:rPr>
          <w:rFonts w:ascii="Times New Roman" w:hAnsi="Times New Roman"/>
          <w:i w:val="0"/>
          <w:sz w:val="28"/>
          <w:szCs w:val="28"/>
        </w:rPr>
        <w:t xml:space="preserve">Fall Is Here Time For: </w:t>
      </w:r>
    </w:p>
    <w:p w:rsidR="00E05BC1" w:rsidRPr="002A691F" w:rsidRDefault="00E05BC1" w:rsidP="00E05BC1">
      <w:pPr>
        <w:pStyle w:val="Heading1"/>
        <w:rPr>
          <w:rFonts w:ascii="Times New Roman" w:hAnsi="Times New Roman"/>
          <w:i w:val="0"/>
          <w:sz w:val="28"/>
          <w:szCs w:val="28"/>
        </w:rPr>
      </w:pPr>
      <w:r w:rsidRPr="002A691F">
        <w:rPr>
          <w:rFonts w:ascii="Times New Roman" w:hAnsi="Times New Roman"/>
          <w:i w:val="0"/>
          <w:sz w:val="28"/>
          <w:szCs w:val="28"/>
        </w:rPr>
        <w:t>Irrigation System Maintenance</w:t>
      </w:r>
    </w:p>
    <w:p w:rsidR="00E05BC1" w:rsidRDefault="00E05BC1" w:rsidP="00E05BC1"/>
    <w:p w:rsidR="00E05BC1" w:rsidRDefault="00E05BC1" w:rsidP="00E05BC1">
      <w:r>
        <w:t>Develop written operation and maintenance instructions for you including the following:</w:t>
      </w:r>
    </w:p>
    <w:p w:rsidR="00E05BC1" w:rsidRDefault="00E05BC1" w:rsidP="00E05BC1"/>
    <w:p w:rsidR="00E05BC1" w:rsidRDefault="00E05BC1" w:rsidP="00E05BC1">
      <w:pPr>
        <w:numPr>
          <w:ilvl w:val="0"/>
          <w:numId w:val="1"/>
        </w:numPr>
      </w:pPr>
      <w:r>
        <w:t>Watering schedule</w:t>
      </w:r>
    </w:p>
    <w:p w:rsidR="00E05BC1" w:rsidRDefault="00E05BC1" w:rsidP="00E05BC1">
      <w:pPr>
        <w:numPr>
          <w:ilvl w:val="0"/>
          <w:numId w:val="1"/>
        </w:numPr>
      </w:pPr>
      <w:r>
        <w:t>Seasonal adjustments</w:t>
      </w:r>
      <w:r w:rsidR="004E5A3B">
        <w:tab/>
      </w:r>
      <w:r w:rsidR="004E5A3B">
        <w:tab/>
      </w:r>
    </w:p>
    <w:p w:rsidR="00E05BC1" w:rsidRDefault="00E05BC1" w:rsidP="003D219F">
      <w:pPr>
        <w:numPr>
          <w:ilvl w:val="0"/>
          <w:numId w:val="1"/>
        </w:numPr>
      </w:pPr>
      <w:r>
        <w:t>Winterizing</w:t>
      </w:r>
      <w:r w:rsidR="004E5A3B">
        <w:tab/>
      </w:r>
      <w:r w:rsidR="004E5A3B">
        <w:tab/>
      </w:r>
      <w:r w:rsidR="004E5A3B">
        <w:tab/>
      </w:r>
      <w:r w:rsidR="004E5A3B">
        <w:tab/>
      </w:r>
      <w:r w:rsidR="003D219F" w:rsidRPr="003D219F">
        <w:rPr>
          <w:noProof/>
        </w:rPr>
        <w:drawing>
          <wp:inline distT="0" distB="0" distL="0" distR="0">
            <wp:extent cx="2305050" cy="908050"/>
            <wp:effectExtent l="0" t="0" r="0" b="6350"/>
            <wp:docPr id="3" name="Picture 3" descr="U:\SUNRISE\Water Conservation\water sprinkl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UNRISE\Water Conservation\water sprinkler 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908050"/>
                    </a:xfrm>
                    <a:prstGeom prst="rect">
                      <a:avLst/>
                    </a:prstGeom>
                    <a:noFill/>
                    <a:ln>
                      <a:noFill/>
                    </a:ln>
                  </pic:spPr>
                </pic:pic>
              </a:graphicData>
            </a:graphic>
          </wp:inline>
        </w:drawing>
      </w:r>
    </w:p>
    <w:p w:rsidR="00E05BC1" w:rsidRDefault="00E05BC1" w:rsidP="00E05BC1">
      <w:pPr>
        <w:numPr>
          <w:ilvl w:val="0"/>
          <w:numId w:val="1"/>
        </w:numPr>
      </w:pPr>
      <w:r>
        <w:t>Spring reactivation</w:t>
      </w:r>
    </w:p>
    <w:p w:rsidR="00E05BC1" w:rsidRDefault="00E05BC1" w:rsidP="00E05BC1">
      <w:pPr>
        <w:numPr>
          <w:ilvl w:val="0"/>
          <w:numId w:val="1"/>
        </w:numPr>
      </w:pPr>
      <w:r>
        <w:t>Perform water audits</w:t>
      </w:r>
    </w:p>
    <w:p w:rsidR="00E05BC1" w:rsidRDefault="00E05BC1" w:rsidP="00E05BC1"/>
    <w:p w:rsidR="00E05BC1" w:rsidRDefault="00E05BC1" w:rsidP="00E05BC1">
      <w:r>
        <w:t>Remember that it is important to routinely check for damaged sprinkler heads, inadequate coverage, clogged nozzles, and leaks.  Regularly scheduled assessments can help you do this.</w:t>
      </w:r>
    </w:p>
    <w:p w:rsidR="00E05BC1" w:rsidRDefault="00E05BC1" w:rsidP="00E05BC1"/>
    <w:p w:rsidR="00961920" w:rsidRPr="002B7AC5" w:rsidRDefault="00961920" w:rsidP="00961920">
      <w:pPr>
        <w:pStyle w:val="Heading1"/>
        <w:rPr>
          <w:rFonts w:ascii="Times New Roman" w:hAnsi="Times New Roman"/>
          <w:b w:val="0"/>
          <w:i w:val="0"/>
        </w:rPr>
      </w:pPr>
      <w:r w:rsidRPr="002B7AC5">
        <w:rPr>
          <w:rFonts w:ascii="Times New Roman" w:hAnsi="Times New Roman"/>
          <w:b w:val="0"/>
          <w:i w:val="0"/>
        </w:rPr>
        <w:t>Landscape Watering and Maintenance Calendar</w:t>
      </w:r>
    </w:p>
    <w:p w:rsidR="00961920" w:rsidRDefault="00961920" w:rsidP="00961920">
      <w:pPr>
        <w:pStyle w:val="Heading1"/>
        <w:jc w:val="left"/>
        <w:rPr>
          <w:rFonts w:ascii="Times New Roman" w:hAnsi="Times New Roman"/>
          <w:b w:val="0"/>
          <w:i w:val="0"/>
        </w:rPr>
      </w:pPr>
    </w:p>
    <w:p w:rsidR="00961920" w:rsidRPr="00DE03DE" w:rsidRDefault="00961920" w:rsidP="00961920">
      <w:pPr>
        <w:rPr>
          <w:sz w:val="20"/>
          <w:szCs w:val="20"/>
          <w:u w:val="single"/>
        </w:rPr>
      </w:pPr>
      <w:r w:rsidRPr="00DE03DE">
        <w:rPr>
          <w:sz w:val="20"/>
          <w:szCs w:val="20"/>
          <w:u w:val="single"/>
        </w:rPr>
        <w:t>January:     Flush your irrigation system and check filters</w:t>
      </w:r>
      <w:r w:rsidR="00970738">
        <w:rPr>
          <w:sz w:val="20"/>
          <w:szCs w:val="20"/>
          <w:u w:val="single"/>
        </w:rPr>
        <w:t xml:space="preserve"> </w:t>
      </w:r>
      <w:r w:rsidR="00970738">
        <w:rPr>
          <w:sz w:val="20"/>
          <w:szCs w:val="20"/>
          <w:u w:val="single"/>
        </w:rPr>
        <w:tab/>
      </w:r>
      <w:r w:rsidR="00970738" w:rsidRPr="00DE03DE">
        <w:rPr>
          <w:sz w:val="20"/>
          <w:szCs w:val="20"/>
          <w:u w:val="single"/>
        </w:rPr>
        <w:t>July:           Check your controller settings</w:t>
      </w:r>
    </w:p>
    <w:p w:rsidR="00961920" w:rsidRDefault="00961920" w:rsidP="00961920">
      <w:pPr>
        <w:rPr>
          <w:sz w:val="20"/>
          <w:szCs w:val="20"/>
          <w:u w:val="single"/>
        </w:rPr>
      </w:pPr>
    </w:p>
    <w:p w:rsidR="00970738" w:rsidRPr="00DE03DE" w:rsidRDefault="00961920" w:rsidP="00970738">
      <w:pPr>
        <w:rPr>
          <w:sz w:val="20"/>
          <w:szCs w:val="20"/>
          <w:u w:val="single"/>
        </w:rPr>
      </w:pPr>
      <w:r w:rsidRPr="00DE03DE">
        <w:rPr>
          <w:sz w:val="20"/>
          <w:szCs w:val="20"/>
          <w:u w:val="single"/>
        </w:rPr>
        <w:t>February:   Move emitters out to drip line of trees</w:t>
      </w:r>
      <w:r w:rsidR="00970738">
        <w:rPr>
          <w:sz w:val="20"/>
          <w:szCs w:val="20"/>
          <w:u w:val="single"/>
        </w:rPr>
        <w:tab/>
      </w:r>
      <w:r w:rsidR="00970738">
        <w:rPr>
          <w:sz w:val="20"/>
          <w:szCs w:val="20"/>
          <w:u w:val="single"/>
        </w:rPr>
        <w:tab/>
      </w:r>
      <w:r w:rsidR="00970738" w:rsidRPr="00DE03DE">
        <w:rPr>
          <w:sz w:val="20"/>
          <w:szCs w:val="20"/>
          <w:u w:val="single"/>
        </w:rPr>
        <w:t>August:      Check emitters and sprinklers</w:t>
      </w:r>
    </w:p>
    <w:p w:rsidR="00961920" w:rsidRPr="00DE03DE" w:rsidRDefault="00961920" w:rsidP="00961920">
      <w:pPr>
        <w:rPr>
          <w:sz w:val="20"/>
          <w:szCs w:val="20"/>
          <w:u w:val="single"/>
        </w:rPr>
      </w:pPr>
    </w:p>
    <w:p w:rsidR="00970738" w:rsidRPr="00DE03DE" w:rsidRDefault="00961920" w:rsidP="00970738">
      <w:pPr>
        <w:rPr>
          <w:sz w:val="20"/>
          <w:szCs w:val="20"/>
          <w:u w:val="single"/>
        </w:rPr>
      </w:pPr>
      <w:r w:rsidRPr="00DE03DE">
        <w:rPr>
          <w:sz w:val="20"/>
          <w:szCs w:val="20"/>
          <w:u w:val="single"/>
        </w:rPr>
        <w:t>March:       Adjust your controller for spring schedule</w:t>
      </w:r>
      <w:r w:rsidR="00970738">
        <w:rPr>
          <w:sz w:val="20"/>
          <w:szCs w:val="20"/>
          <w:u w:val="single"/>
        </w:rPr>
        <w:tab/>
      </w:r>
      <w:r w:rsidR="00970738">
        <w:rPr>
          <w:sz w:val="20"/>
          <w:szCs w:val="20"/>
          <w:u w:val="single"/>
        </w:rPr>
        <w:tab/>
      </w:r>
      <w:r w:rsidR="00970738" w:rsidRPr="00DE03DE">
        <w:rPr>
          <w:sz w:val="20"/>
          <w:szCs w:val="20"/>
          <w:u w:val="single"/>
        </w:rPr>
        <w:t>September:  Move emitters out to drip line of trees</w:t>
      </w:r>
    </w:p>
    <w:p w:rsidR="00961920" w:rsidRDefault="00961920" w:rsidP="00961920">
      <w:pPr>
        <w:rPr>
          <w:sz w:val="20"/>
          <w:szCs w:val="20"/>
          <w:u w:val="single"/>
        </w:rPr>
      </w:pPr>
    </w:p>
    <w:p w:rsidR="00970738" w:rsidRPr="00DE03DE" w:rsidRDefault="00961920" w:rsidP="00970738">
      <w:pPr>
        <w:rPr>
          <w:sz w:val="20"/>
          <w:szCs w:val="20"/>
          <w:u w:val="single"/>
        </w:rPr>
      </w:pPr>
      <w:r w:rsidRPr="00DE03DE">
        <w:rPr>
          <w:sz w:val="20"/>
          <w:szCs w:val="20"/>
          <w:u w:val="single"/>
        </w:rPr>
        <w:t>April:         Check of your irrigation system</w:t>
      </w:r>
      <w:r w:rsidR="00970738">
        <w:rPr>
          <w:sz w:val="20"/>
          <w:szCs w:val="20"/>
          <w:u w:val="single"/>
        </w:rPr>
        <w:tab/>
      </w:r>
      <w:r w:rsidR="00970738">
        <w:rPr>
          <w:sz w:val="20"/>
          <w:szCs w:val="20"/>
          <w:u w:val="single"/>
        </w:rPr>
        <w:tab/>
      </w:r>
      <w:r w:rsidR="00970738">
        <w:rPr>
          <w:sz w:val="20"/>
          <w:szCs w:val="20"/>
          <w:u w:val="single"/>
        </w:rPr>
        <w:tab/>
      </w:r>
      <w:r w:rsidR="00970738" w:rsidRPr="00DE03DE">
        <w:rPr>
          <w:sz w:val="20"/>
          <w:szCs w:val="20"/>
          <w:u w:val="single"/>
        </w:rPr>
        <w:t>October:</w:t>
      </w:r>
      <w:r w:rsidR="00970738" w:rsidRPr="00DE03DE">
        <w:rPr>
          <w:sz w:val="20"/>
          <w:szCs w:val="20"/>
          <w:u w:val="single"/>
        </w:rPr>
        <w:tab/>
        <w:t xml:space="preserve">      Adjust your controller for fall schedule</w:t>
      </w:r>
    </w:p>
    <w:p w:rsidR="00961920" w:rsidRDefault="00961920" w:rsidP="00961920">
      <w:pPr>
        <w:rPr>
          <w:sz w:val="20"/>
          <w:szCs w:val="20"/>
          <w:u w:val="single"/>
        </w:rPr>
      </w:pPr>
    </w:p>
    <w:p w:rsidR="00970738" w:rsidRPr="00DE03DE" w:rsidRDefault="00961920" w:rsidP="00970738">
      <w:pPr>
        <w:rPr>
          <w:sz w:val="20"/>
          <w:szCs w:val="20"/>
          <w:u w:val="single"/>
        </w:rPr>
      </w:pPr>
      <w:r w:rsidRPr="00DE03DE">
        <w:rPr>
          <w:sz w:val="20"/>
          <w:szCs w:val="20"/>
          <w:u w:val="single"/>
        </w:rPr>
        <w:t>May:          Adjust your controller for summer schedule</w:t>
      </w:r>
      <w:r w:rsidR="00970738">
        <w:rPr>
          <w:sz w:val="20"/>
          <w:szCs w:val="20"/>
          <w:u w:val="single"/>
        </w:rPr>
        <w:tab/>
      </w:r>
      <w:r w:rsidR="00970738" w:rsidRPr="00DE03DE">
        <w:rPr>
          <w:sz w:val="20"/>
          <w:szCs w:val="20"/>
          <w:u w:val="single"/>
        </w:rPr>
        <w:t>November:   Check your irrigation system</w:t>
      </w:r>
    </w:p>
    <w:p w:rsidR="00961920" w:rsidRDefault="00961920" w:rsidP="00961920">
      <w:pPr>
        <w:rPr>
          <w:sz w:val="20"/>
          <w:szCs w:val="20"/>
          <w:u w:val="single"/>
        </w:rPr>
      </w:pPr>
    </w:p>
    <w:p w:rsidR="00970738" w:rsidRDefault="00961920" w:rsidP="00970738">
      <w:pPr>
        <w:rPr>
          <w:sz w:val="20"/>
          <w:szCs w:val="20"/>
          <w:u w:val="single"/>
        </w:rPr>
      </w:pPr>
      <w:r w:rsidRPr="00DE03DE">
        <w:rPr>
          <w:sz w:val="20"/>
          <w:szCs w:val="20"/>
          <w:u w:val="single"/>
        </w:rPr>
        <w:t>June:          Check emitters and sprinklers</w:t>
      </w:r>
      <w:r w:rsidR="00970738">
        <w:rPr>
          <w:sz w:val="20"/>
          <w:szCs w:val="20"/>
          <w:u w:val="single"/>
        </w:rPr>
        <w:tab/>
      </w:r>
      <w:r w:rsidR="00970738">
        <w:rPr>
          <w:sz w:val="20"/>
          <w:szCs w:val="20"/>
          <w:u w:val="single"/>
        </w:rPr>
        <w:tab/>
      </w:r>
      <w:r w:rsidR="00970738">
        <w:rPr>
          <w:sz w:val="20"/>
          <w:szCs w:val="20"/>
          <w:u w:val="single"/>
        </w:rPr>
        <w:tab/>
      </w:r>
      <w:r w:rsidR="00970738" w:rsidRPr="00DE03DE">
        <w:rPr>
          <w:sz w:val="20"/>
          <w:szCs w:val="20"/>
          <w:u w:val="single"/>
        </w:rPr>
        <w:t>December:   Adjust your controller for winter schedule</w:t>
      </w:r>
    </w:p>
    <w:p w:rsidR="00961920" w:rsidRDefault="00961920" w:rsidP="00961920">
      <w:pPr>
        <w:jc w:val="center"/>
      </w:pPr>
    </w:p>
    <w:p w:rsidR="00961920" w:rsidRDefault="00961920" w:rsidP="00A57847">
      <w:pPr>
        <w:jc w:val="center"/>
        <w:rPr>
          <w:u w:val="single"/>
        </w:rPr>
      </w:pPr>
    </w:p>
    <w:p w:rsidR="002E64AE" w:rsidRDefault="002E64AE" w:rsidP="002E64AE">
      <w:pPr>
        <w:rPr>
          <w:rFonts w:ascii="Arial Narrow" w:hAnsi="Arial Narrow"/>
          <w:b/>
        </w:rPr>
      </w:pPr>
      <w:r>
        <w:rPr>
          <w:rFonts w:ascii="Arial Narrow" w:hAnsi="Arial Narrow"/>
          <w:b/>
        </w:rPr>
        <w:t>For best results, try watering during non-daylight hours to keep evaporation loss to a minimum.</w:t>
      </w:r>
    </w:p>
    <w:p w:rsidR="006D0B4C" w:rsidRDefault="006D0B4C" w:rsidP="008D591F">
      <w:pPr>
        <w:jc w:val="center"/>
        <w:rPr>
          <w:u w:val="single"/>
        </w:rPr>
      </w:pPr>
    </w:p>
    <w:p w:rsidR="002E64AE" w:rsidRPr="00503A2E" w:rsidRDefault="002E64AE" w:rsidP="002E64AE">
      <w:pPr>
        <w:rPr>
          <w:rFonts w:ascii="Arial Narrow" w:hAnsi="Arial Narrow"/>
        </w:rPr>
      </w:pPr>
      <w:r w:rsidRPr="00503A2E">
        <w:rPr>
          <w:rFonts w:ascii="Arial Narrow" w:hAnsi="Arial Narrow"/>
        </w:rPr>
        <w:t xml:space="preserve">Do not over water plants and lawns.  Avoid water runoff into streets. It’s better to water your lawn for three 10-minute sessions, a half-hour apart, than it is to water steadily for 30 minutes and cause runoff. </w:t>
      </w:r>
    </w:p>
    <w:p w:rsidR="002E64AE" w:rsidRDefault="002E64AE" w:rsidP="008D591F">
      <w:pPr>
        <w:jc w:val="center"/>
        <w:rPr>
          <w:u w:val="single"/>
        </w:rPr>
      </w:pPr>
    </w:p>
    <w:p w:rsidR="006245F5" w:rsidRDefault="006245F5" w:rsidP="006245F5">
      <w:pPr>
        <w:jc w:val="center"/>
        <w:rPr>
          <w:noProof/>
        </w:rPr>
      </w:pPr>
    </w:p>
    <w:p w:rsidR="00124743" w:rsidRDefault="00124743" w:rsidP="006245F5">
      <w:pPr>
        <w:jc w:val="center"/>
        <w:rPr>
          <w:noProof/>
        </w:rPr>
      </w:pPr>
    </w:p>
    <w:p w:rsidR="008D591F" w:rsidRDefault="008D591F" w:rsidP="006245F5">
      <w:pPr>
        <w:jc w:val="center"/>
        <w:rPr>
          <w:noProof/>
        </w:rPr>
      </w:pPr>
    </w:p>
    <w:p w:rsidR="008D591F" w:rsidRDefault="008D591F" w:rsidP="006245F5">
      <w:pPr>
        <w:jc w:val="center"/>
        <w:rPr>
          <w:noProof/>
        </w:rPr>
      </w:pPr>
      <w:r w:rsidRPr="008D591F">
        <w:rPr>
          <w:noProof/>
        </w:rPr>
        <w:drawing>
          <wp:inline distT="0" distB="0" distL="0" distR="0">
            <wp:extent cx="2286000" cy="1562100"/>
            <wp:effectExtent l="0" t="0" r="0" b="0"/>
            <wp:docPr id="2" name="Picture 2" descr="U:\SUNRISE\Water Conservation\FaLW_find-and-fix-leaks_infographi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UNRISE\Water Conservation\FaLW_find-and-fix-leaks_infographic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62100"/>
                    </a:xfrm>
                    <a:prstGeom prst="rect">
                      <a:avLst/>
                    </a:prstGeom>
                    <a:noFill/>
                    <a:ln>
                      <a:noFill/>
                    </a:ln>
                  </pic:spPr>
                </pic:pic>
              </a:graphicData>
            </a:graphic>
          </wp:inline>
        </w:drawing>
      </w:r>
    </w:p>
    <w:p w:rsidR="008D591F" w:rsidRDefault="008D591F" w:rsidP="006245F5">
      <w:pPr>
        <w:jc w:val="center"/>
      </w:pPr>
    </w:p>
    <w:p w:rsidR="006245F5" w:rsidRDefault="006245F5" w:rsidP="006245F5"/>
    <w:p w:rsidR="002A691F" w:rsidRDefault="002A691F" w:rsidP="006245F5"/>
    <w:p w:rsidR="006245F5" w:rsidRPr="002A691F" w:rsidRDefault="006245F5" w:rsidP="006245F5">
      <w:pPr>
        <w:pStyle w:val="Heading1"/>
        <w:rPr>
          <w:sz w:val="24"/>
          <w:szCs w:val="24"/>
        </w:rPr>
      </w:pPr>
      <w:r w:rsidRPr="002A691F">
        <w:rPr>
          <w:sz w:val="24"/>
          <w:szCs w:val="24"/>
        </w:rPr>
        <w:t>HOW TO CHECK FOR LEAKS</w:t>
      </w:r>
    </w:p>
    <w:p w:rsidR="006245F5" w:rsidRDefault="006245F5" w:rsidP="006245F5">
      <w:pPr>
        <w:jc w:val="center"/>
      </w:pPr>
    </w:p>
    <w:p w:rsidR="006245F5" w:rsidRPr="00503A2E" w:rsidRDefault="006245F5" w:rsidP="006245F5">
      <w:pPr>
        <w:jc w:val="both"/>
        <w:rPr>
          <w:rFonts w:ascii="Arial Narrow" w:hAnsi="Arial Narrow"/>
        </w:rPr>
      </w:pPr>
      <w:r w:rsidRPr="00503A2E">
        <w:rPr>
          <w:rFonts w:ascii="Arial Narrow" w:hAnsi="Arial Narrow"/>
        </w:rPr>
        <w:t xml:space="preserve">While you’re carefully watching your water usage, it’s important to make sure that water is not slipping away due to undetected leaks in your water system.  Here’s a simple procedure that can tell you </w:t>
      </w:r>
      <w:r>
        <w:rPr>
          <w:rFonts w:ascii="Arial Narrow" w:hAnsi="Arial Narrow"/>
        </w:rPr>
        <w:t xml:space="preserve">if you have a leak </w:t>
      </w:r>
      <w:r w:rsidRPr="00503A2E">
        <w:rPr>
          <w:rFonts w:ascii="Arial Narrow" w:hAnsi="Arial Narrow"/>
        </w:rPr>
        <w:t>and how much water you may be losing.</w:t>
      </w:r>
    </w:p>
    <w:p w:rsidR="006245F5" w:rsidRPr="00503A2E" w:rsidRDefault="006245F5" w:rsidP="006245F5">
      <w:pPr>
        <w:rPr>
          <w:rFonts w:ascii="Arial Narrow" w:hAnsi="Arial Narrow"/>
        </w:rPr>
      </w:pPr>
    </w:p>
    <w:p w:rsidR="006245F5" w:rsidRPr="00970738" w:rsidRDefault="006245F5" w:rsidP="006245F5">
      <w:pPr>
        <w:ind w:left="720"/>
        <w:rPr>
          <w:rFonts w:ascii="Arial Narrow" w:hAnsi="Arial Narrow"/>
        </w:rPr>
      </w:pPr>
      <w:r>
        <w:rPr>
          <w:rFonts w:ascii="Arial Narrow" w:hAnsi="Arial Narrow"/>
        </w:rPr>
        <w:t xml:space="preserve">  </w:t>
      </w:r>
      <w:r w:rsidRPr="00503A2E">
        <w:rPr>
          <w:rFonts w:ascii="Arial Narrow" w:hAnsi="Arial Narrow"/>
        </w:rPr>
        <w:t xml:space="preserve"> </w:t>
      </w:r>
      <w:r>
        <w:rPr>
          <w:rFonts w:ascii="Arial Narrow" w:hAnsi="Arial Narrow"/>
        </w:rPr>
        <w:t xml:space="preserve"> </w:t>
      </w:r>
      <w:r w:rsidRPr="00503A2E">
        <w:rPr>
          <w:rFonts w:ascii="Arial Narrow" w:hAnsi="Arial Narrow"/>
        </w:rPr>
        <w:t xml:space="preserve">Locate your water meter.  It is usually located </w:t>
      </w:r>
      <w:r w:rsidRPr="00970738">
        <w:rPr>
          <w:rFonts w:ascii="Arial Narrow" w:hAnsi="Arial Narrow"/>
        </w:rPr>
        <w:t>near the street in front of your home.</w:t>
      </w:r>
    </w:p>
    <w:p w:rsidR="006245F5" w:rsidRPr="00503A2E" w:rsidRDefault="006245F5" w:rsidP="006245F5">
      <w:pPr>
        <w:rPr>
          <w:rFonts w:ascii="Arial Narrow" w:hAnsi="Arial Narrow"/>
        </w:rPr>
      </w:pPr>
    </w:p>
    <w:p w:rsidR="006245F5" w:rsidRDefault="006245F5" w:rsidP="006245F5">
      <w:pPr>
        <w:numPr>
          <w:ilvl w:val="0"/>
          <w:numId w:val="3"/>
        </w:numPr>
        <w:rPr>
          <w:rFonts w:ascii="Arial Narrow" w:hAnsi="Arial Narrow"/>
        </w:rPr>
      </w:pPr>
      <w:r w:rsidRPr="00503A2E">
        <w:rPr>
          <w:rFonts w:ascii="Arial Narrow" w:hAnsi="Arial Narrow"/>
        </w:rPr>
        <w:t>Read the meter twice- first at night after the day’s water use has ended, and again in the morning before a</w:t>
      </w:r>
      <w:r>
        <w:rPr>
          <w:rFonts w:ascii="Arial Narrow" w:hAnsi="Arial Narrow"/>
        </w:rPr>
        <w:t xml:space="preserve">ny water is used.      </w:t>
      </w:r>
      <w:r w:rsidRPr="00503A2E">
        <w:rPr>
          <w:rFonts w:ascii="Arial Narrow" w:hAnsi="Arial Narrow"/>
        </w:rPr>
        <w:t xml:space="preserve"> </w:t>
      </w:r>
    </w:p>
    <w:p w:rsidR="006245F5" w:rsidRPr="00503A2E" w:rsidRDefault="006245F5" w:rsidP="006245F5">
      <w:pPr>
        <w:numPr>
          <w:ilvl w:val="0"/>
          <w:numId w:val="3"/>
        </w:numPr>
        <w:rPr>
          <w:rFonts w:ascii="Arial Narrow" w:hAnsi="Arial Narrow"/>
        </w:rPr>
      </w:pPr>
      <w:r w:rsidRPr="00503A2E">
        <w:rPr>
          <w:rFonts w:ascii="Arial Narrow" w:hAnsi="Arial Narrow"/>
        </w:rPr>
        <w:t>Subtract the first number from the second reading to tell how much water (if any) leaked out overnight.</w:t>
      </w:r>
    </w:p>
    <w:p w:rsidR="006245F5" w:rsidRPr="00503A2E" w:rsidRDefault="006245F5" w:rsidP="006245F5">
      <w:pPr>
        <w:numPr>
          <w:ilvl w:val="0"/>
          <w:numId w:val="3"/>
        </w:numPr>
        <w:rPr>
          <w:rFonts w:ascii="Arial Narrow" w:hAnsi="Arial Narrow"/>
        </w:rPr>
      </w:pPr>
      <w:r w:rsidRPr="00503A2E">
        <w:rPr>
          <w:rFonts w:ascii="Arial Narrow" w:hAnsi="Arial Narrow"/>
        </w:rPr>
        <w:t>If you suspect a leak, your pipes and connections should be checked and repaired quickly.</w:t>
      </w:r>
    </w:p>
    <w:p w:rsidR="006245F5" w:rsidRDefault="006245F5" w:rsidP="00961920">
      <w:pPr>
        <w:rPr>
          <w:u w:val="single"/>
        </w:rPr>
      </w:pPr>
    </w:p>
    <w:p w:rsidR="006D0B4C" w:rsidRDefault="006D0B4C" w:rsidP="00961920">
      <w:pPr>
        <w:rPr>
          <w:u w:val="single"/>
        </w:rPr>
      </w:pPr>
    </w:p>
    <w:p w:rsidR="002A691F" w:rsidRDefault="002A691F" w:rsidP="002A691F">
      <w:pPr>
        <w:jc w:val="center"/>
        <w:rPr>
          <w:u w:val="single"/>
        </w:rPr>
      </w:pPr>
      <w:r w:rsidRPr="00BB22B0">
        <w:rPr>
          <w:noProof/>
        </w:rPr>
        <w:drawing>
          <wp:inline distT="0" distB="0" distL="0" distR="0" wp14:anchorId="25E3C77C" wp14:editId="2E68B5FE">
            <wp:extent cx="679450" cy="1022350"/>
            <wp:effectExtent l="0" t="0" r="6350" b="6350"/>
            <wp:docPr id="4" name="Picture 4" descr="water_drop_clip_art_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_drop_clip_art_9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50" cy="1022350"/>
                    </a:xfrm>
                    <a:prstGeom prst="rect">
                      <a:avLst/>
                    </a:prstGeom>
                    <a:noFill/>
                    <a:ln>
                      <a:noFill/>
                    </a:ln>
                  </pic:spPr>
                </pic:pic>
              </a:graphicData>
            </a:graphic>
          </wp:inline>
        </w:drawing>
      </w:r>
    </w:p>
    <w:p w:rsidR="006D0B4C" w:rsidRDefault="006D0B4C" w:rsidP="00961920">
      <w:pPr>
        <w:rPr>
          <w:u w:val="single"/>
        </w:rPr>
      </w:pPr>
    </w:p>
    <w:p w:rsidR="006D0B4C" w:rsidRPr="00503A2E" w:rsidRDefault="006D0B4C" w:rsidP="006D0B4C">
      <w:pPr>
        <w:rPr>
          <w:rFonts w:ascii="Arial Narrow" w:hAnsi="Arial Narrow"/>
        </w:rPr>
      </w:pPr>
      <w:r>
        <w:rPr>
          <w:rFonts w:ascii="Arial Narrow" w:hAnsi="Arial Narrow"/>
          <w:b/>
        </w:rPr>
        <w:t>Free l</w:t>
      </w:r>
      <w:r w:rsidRPr="00503A2E">
        <w:rPr>
          <w:rFonts w:ascii="Arial Narrow" w:hAnsi="Arial Narrow"/>
          <w:b/>
        </w:rPr>
        <w:t>ow water using plant brochures, landscape watering guides and water conservation publications</w:t>
      </w:r>
      <w:r w:rsidRPr="00503A2E">
        <w:rPr>
          <w:rFonts w:ascii="Arial Narrow" w:hAnsi="Arial Narrow"/>
        </w:rPr>
        <w:t xml:space="preserve"> are available by calling our office at 623-972-6133 or visit our web site </w:t>
      </w:r>
      <w:hyperlink r:id="rId10" w:history="1">
        <w:r w:rsidRPr="00503A2E">
          <w:rPr>
            <w:rStyle w:val="Hyperlink"/>
            <w:rFonts w:ascii="Arial Narrow" w:hAnsi="Arial Narrow"/>
          </w:rPr>
          <w:t>www.jdcwater.com</w:t>
        </w:r>
      </w:hyperlink>
    </w:p>
    <w:p w:rsidR="006D0B4C" w:rsidRDefault="006D0B4C" w:rsidP="006D0B4C">
      <w:pPr>
        <w:rPr>
          <w:u w:val="single"/>
        </w:rPr>
      </w:pPr>
    </w:p>
    <w:p w:rsidR="006D0B4C" w:rsidRPr="00503A2E" w:rsidRDefault="006D0B4C" w:rsidP="006D0B4C">
      <w:pPr>
        <w:jc w:val="center"/>
        <w:rPr>
          <w:rFonts w:ascii="Arial Narrow" w:hAnsi="Arial Narrow"/>
        </w:rPr>
      </w:pPr>
      <w:r>
        <w:rPr>
          <w:rFonts w:ascii="Arial Narrow" w:hAnsi="Arial Narrow"/>
        </w:rPr>
        <w:t xml:space="preserve">Additional Information Available at: </w:t>
      </w:r>
    </w:p>
    <w:p w:rsidR="006D0B4C" w:rsidRPr="00503A2E" w:rsidRDefault="006D0B4C" w:rsidP="006D0B4C">
      <w:pPr>
        <w:rPr>
          <w:rFonts w:ascii="Arial Narrow" w:hAnsi="Arial Narrow"/>
        </w:rPr>
      </w:pPr>
    </w:p>
    <w:p w:rsidR="006D0B4C" w:rsidRDefault="006D0B4C" w:rsidP="006D0B4C">
      <w:pPr>
        <w:jc w:val="center"/>
        <w:rPr>
          <w:rFonts w:ascii="Arial Narrow" w:hAnsi="Arial Narrow"/>
        </w:rPr>
      </w:pPr>
      <w:r>
        <w:rPr>
          <w:rFonts w:ascii="Arial Narrow" w:hAnsi="Arial Narrow"/>
        </w:rPr>
        <w:t xml:space="preserve">City of Peoria </w:t>
      </w:r>
    </w:p>
    <w:p w:rsidR="006D0B4C" w:rsidRPr="00503A2E" w:rsidRDefault="00ED116E" w:rsidP="006D0B4C">
      <w:pPr>
        <w:jc w:val="center"/>
        <w:rPr>
          <w:rFonts w:ascii="Arial Narrow" w:hAnsi="Arial Narrow"/>
        </w:rPr>
      </w:pPr>
      <w:hyperlink r:id="rId11" w:history="1">
        <w:r w:rsidR="006D0B4C" w:rsidRPr="00450240">
          <w:rPr>
            <w:rStyle w:val="Hyperlink"/>
            <w:rFonts w:ascii="Arial Narrow" w:hAnsi="Arial Narrow"/>
          </w:rPr>
          <w:t>www.peoria.gov</w:t>
        </w:r>
      </w:hyperlink>
    </w:p>
    <w:p w:rsidR="006D0B4C" w:rsidRPr="00503A2E" w:rsidRDefault="006D0B4C" w:rsidP="006D0B4C">
      <w:pPr>
        <w:rPr>
          <w:rFonts w:ascii="Arial Narrow" w:hAnsi="Arial Narrow"/>
        </w:rPr>
      </w:pPr>
    </w:p>
    <w:p w:rsidR="006D0B4C" w:rsidRPr="00503A2E" w:rsidRDefault="006D0B4C" w:rsidP="006D0B4C">
      <w:pPr>
        <w:jc w:val="center"/>
        <w:rPr>
          <w:rFonts w:ascii="Arial Narrow" w:hAnsi="Arial Narrow"/>
        </w:rPr>
      </w:pPr>
      <w:r>
        <w:rPr>
          <w:rFonts w:ascii="Arial Narrow" w:hAnsi="Arial Narrow"/>
        </w:rPr>
        <w:t xml:space="preserve">Arizona Department of Water Resources </w:t>
      </w:r>
      <w:hyperlink r:id="rId12" w:history="1">
        <w:r w:rsidRPr="00503A2E">
          <w:rPr>
            <w:rStyle w:val="Hyperlink"/>
            <w:rFonts w:ascii="Arial Narrow" w:hAnsi="Arial Narrow"/>
          </w:rPr>
          <w:t>www.azwater.gov</w:t>
        </w:r>
      </w:hyperlink>
    </w:p>
    <w:p w:rsidR="006D0B4C" w:rsidRPr="00503A2E" w:rsidRDefault="006D0B4C" w:rsidP="006D0B4C">
      <w:pPr>
        <w:rPr>
          <w:rFonts w:ascii="Arial Narrow" w:hAnsi="Arial Narrow"/>
        </w:rPr>
      </w:pPr>
    </w:p>
    <w:p w:rsidR="006D0B4C" w:rsidRPr="00503A2E" w:rsidRDefault="006D0B4C" w:rsidP="006D0B4C">
      <w:pPr>
        <w:jc w:val="center"/>
        <w:rPr>
          <w:rFonts w:ascii="Arial Narrow" w:hAnsi="Arial Narrow"/>
        </w:rPr>
      </w:pPr>
      <w:r>
        <w:rPr>
          <w:rFonts w:ascii="Arial Narrow" w:hAnsi="Arial Narrow"/>
        </w:rPr>
        <w:t xml:space="preserve">Arizona Municipal Water Users Association </w:t>
      </w:r>
      <w:hyperlink r:id="rId13" w:history="1">
        <w:r w:rsidRPr="00503A2E">
          <w:rPr>
            <w:rStyle w:val="Hyperlink"/>
            <w:rFonts w:ascii="Arial Narrow" w:hAnsi="Arial Narrow"/>
          </w:rPr>
          <w:t>www.amwua.org</w:t>
        </w:r>
      </w:hyperlink>
    </w:p>
    <w:p w:rsidR="006D0B4C" w:rsidRDefault="006D0B4C" w:rsidP="006D0B4C"/>
    <w:p w:rsidR="006D0B4C" w:rsidRDefault="006D0B4C" w:rsidP="002A691F">
      <w:pPr>
        <w:jc w:val="center"/>
        <w:rPr>
          <w:rStyle w:val="Hyperlink"/>
        </w:rPr>
      </w:pPr>
      <w:r>
        <w:t xml:space="preserve">Water – Use it Wisely </w:t>
      </w:r>
      <w:hyperlink r:id="rId14" w:history="1">
        <w:r w:rsidRPr="00990180">
          <w:rPr>
            <w:rStyle w:val="Hyperlink"/>
          </w:rPr>
          <w:t>www.wateruseitwisely.com</w:t>
        </w:r>
      </w:hyperlink>
    </w:p>
    <w:p w:rsidR="00D2560B" w:rsidRDefault="00D2560B" w:rsidP="002A691F">
      <w:pPr>
        <w:jc w:val="center"/>
        <w:rPr>
          <w:rStyle w:val="Hyperlink"/>
        </w:rPr>
      </w:pPr>
    </w:p>
    <w:p w:rsidR="00D2560B" w:rsidRDefault="00D2560B" w:rsidP="002A691F">
      <w:pPr>
        <w:jc w:val="center"/>
        <w:rPr>
          <w:rStyle w:val="Hyperlink"/>
        </w:rPr>
      </w:pPr>
    </w:p>
    <w:p w:rsidR="00D2560B" w:rsidRDefault="00D2560B" w:rsidP="002A691F">
      <w:pPr>
        <w:jc w:val="center"/>
        <w:rPr>
          <w:rStyle w:val="Hyperlink"/>
        </w:rPr>
      </w:pPr>
    </w:p>
    <w:p w:rsidR="00D2560B" w:rsidRDefault="00D2560B" w:rsidP="00D2560B">
      <w:pPr>
        <w:jc w:val="center"/>
        <w:rPr>
          <w:rFonts w:ascii="Arial Narrow" w:hAnsi="Arial Narrow"/>
          <w:b/>
        </w:rPr>
      </w:pPr>
    </w:p>
    <w:p w:rsidR="00D2560B" w:rsidRPr="00D2560B" w:rsidRDefault="00D2560B" w:rsidP="00D2560B">
      <w:pPr>
        <w:jc w:val="center"/>
        <w:rPr>
          <w:rFonts w:ascii="Arial Narrow" w:hAnsi="Arial Narrow"/>
          <w:b/>
        </w:rPr>
      </w:pPr>
    </w:p>
    <w:sectPr w:rsidR="00D2560B" w:rsidRPr="00D2560B" w:rsidSect="007E6EAF">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043B"/>
    <w:multiLevelType w:val="hybridMultilevel"/>
    <w:tmpl w:val="FD82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3151A"/>
    <w:multiLevelType w:val="hybridMultilevel"/>
    <w:tmpl w:val="40CC56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911E51"/>
    <w:multiLevelType w:val="hybridMultilevel"/>
    <w:tmpl w:val="A726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B4"/>
    <w:rsid w:val="00124743"/>
    <w:rsid w:val="0016468D"/>
    <w:rsid w:val="002A691F"/>
    <w:rsid w:val="002E64AE"/>
    <w:rsid w:val="003D219F"/>
    <w:rsid w:val="004E5A3B"/>
    <w:rsid w:val="004F7312"/>
    <w:rsid w:val="005E7E75"/>
    <w:rsid w:val="006245F5"/>
    <w:rsid w:val="006D0B4C"/>
    <w:rsid w:val="00714DAF"/>
    <w:rsid w:val="007E6EAF"/>
    <w:rsid w:val="007F62B4"/>
    <w:rsid w:val="00842284"/>
    <w:rsid w:val="008D591F"/>
    <w:rsid w:val="00941A5B"/>
    <w:rsid w:val="00961920"/>
    <w:rsid w:val="00970738"/>
    <w:rsid w:val="00A57847"/>
    <w:rsid w:val="00D2560B"/>
    <w:rsid w:val="00DA64AF"/>
    <w:rsid w:val="00E05BC1"/>
    <w:rsid w:val="00E35C78"/>
    <w:rsid w:val="00ED116E"/>
    <w:rsid w:val="00F20A26"/>
    <w:rsid w:val="00FF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62B4"/>
    <w:pPr>
      <w:keepNext/>
      <w:jc w:val="center"/>
      <w:outlineLvl w:val="0"/>
    </w:pPr>
    <w:rPr>
      <w:rFonts w:ascii="Arial Black" w:hAnsi="Arial Black"/>
      <w:b/>
      <w:i/>
      <w:color w:val="0000F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B4"/>
    <w:rPr>
      <w:rFonts w:ascii="Arial Black" w:eastAsia="Times New Roman" w:hAnsi="Arial Black" w:cs="Times New Roman"/>
      <w:b/>
      <w:i/>
      <w:color w:val="0000FF"/>
      <w:szCs w:val="20"/>
    </w:rPr>
  </w:style>
  <w:style w:type="paragraph" w:styleId="Header">
    <w:name w:val="header"/>
    <w:basedOn w:val="Normal"/>
    <w:link w:val="HeaderChar"/>
    <w:semiHidden/>
    <w:rsid w:val="007F62B4"/>
    <w:pPr>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HeaderChar">
    <w:name w:val="Header Char"/>
    <w:basedOn w:val="DefaultParagraphFont"/>
    <w:link w:val="Header"/>
    <w:semiHidden/>
    <w:rsid w:val="007F62B4"/>
    <w:rPr>
      <w:rFonts w:ascii="Arial" w:eastAsia="Times New Roman" w:hAnsi="Arial" w:cs="Times New Roman"/>
      <w:sz w:val="20"/>
      <w:szCs w:val="20"/>
    </w:rPr>
  </w:style>
  <w:style w:type="character" w:styleId="Hyperlink">
    <w:name w:val="Hyperlink"/>
    <w:basedOn w:val="DefaultParagraphFont"/>
    <w:uiPriority w:val="99"/>
    <w:unhideWhenUsed/>
    <w:rsid w:val="00961920"/>
    <w:rPr>
      <w:color w:val="0563C1" w:themeColor="hyperlink"/>
      <w:u w:val="single"/>
    </w:rPr>
  </w:style>
  <w:style w:type="paragraph" w:styleId="ListParagraph">
    <w:name w:val="List Paragraph"/>
    <w:basedOn w:val="Normal"/>
    <w:uiPriority w:val="34"/>
    <w:qFormat/>
    <w:rsid w:val="0016468D"/>
    <w:pPr>
      <w:ind w:left="720"/>
      <w:contextualSpacing/>
    </w:pPr>
  </w:style>
  <w:style w:type="paragraph" w:styleId="BalloonText">
    <w:name w:val="Balloon Text"/>
    <w:basedOn w:val="Normal"/>
    <w:link w:val="BalloonTextChar"/>
    <w:uiPriority w:val="99"/>
    <w:semiHidden/>
    <w:unhideWhenUsed/>
    <w:rsid w:val="00ED116E"/>
    <w:rPr>
      <w:rFonts w:ascii="Tahoma" w:hAnsi="Tahoma" w:cs="Tahoma"/>
      <w:sz w:val="16"/>
      <w:szCs w:val="16"/>
    </w:rPr>
  </w:style>
  <w:style w:type="character" w:customStyle="1" w:styleId="BalloonTextChar">
    <w:name w:val="Balloon Text Char"/>
    <w:basedOn w:val="DefaultParagraphFont"/>
    <w:link w:val="BalloonText"/>
    <w:uiPriority w:val="99"/>
    <w:semiHidden/>
    <w:rsid w:val="00ED11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62B4"/>
    <w:pPr>
      <w:keepNext/>
      <w:jc w:val="center"/>
      <w:outlineLvl w:val="0"/>
    </w:pPr>
    <w:rPr>
      <w:rFonts w:ascii="Arial Black" w:hAnsi="Arial Black"/>
      <w:b/>
      <w:i/>
      <w:color w:val="0000F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B4"/>
    <w:rPr>
      <w:rFonts w:ascii="Arial Black" w:eastAsia="Times New Roman" w:hAnsi="Arial Black" w:cs="Times New Roman"/>
      <w:b/>
      <w:i/>
      <w:color w:val="0000FF"/>
      <w:szCs w:val="20"/>
    </w:rPr>
  </w:style>
  <w:style w:type="paragraph" w:styleId="Header">
    <w:name w:val="header"/>
    <w:basedOn w:val="Normal"/>
    <w:link w:val="HeaderChar"/>
    <w:semiHidden/>
    <w:rsid w:val="007F62B4"/>
    <w:pPr>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HeaderChar">
    <w:name w:val="Header Char"/>
    <w:basedOn w:val="DefaultParagraphFont"/>
    <w:link w:val="Header"/>
    <w:semiHidden/>
    <w:rsid w:val="007F62B4"/>
    <w:rPr>
      <w:rFonts w:ascii="Arial" w:eastAsia="Times New Roman" w:hAnsi="Arial" w:cs="Times New Roman"/>
      <w:sz w:val="20"/>
      <w:szCs w:val="20"/>
    </w:rPr>
  </w:style>
  <w:style w:type="character" w:styleId="Hyperlink">
    <w:name w:val="Hyperlink"/>
    <w:basedOn w:val="DefaultParagraphFont"/>
    <w:uiPriority w:val="99"/>
    <w:unhideWhenUsed/>
    <w:rsid w:val="00961920"/>
    <w:rPr>
      <w:color w:val="0563C1" w:themeColor="hyperlink"/>
      <w:u w:val="single"/>
    </w:rPr>
  </w:style>
  <w:style w:type="paragraph" w:styleId="ListParagraph">
    <w:name w:val="List Paragraph"/>
    <w:basedOn w:val="Normal"/>
    <w:uiPriority w:val="34"/>
    <w:qFormat/>
    <w:rsid w:val="0016468D"/>
    <w:pPr>
      <w:ind w:left="720"/>
      <w:contextualSpacing/>
    </w:pPr>
  </w:style>
  <w:style w:type="paragraph" w:styleId="BalloonText">
    <w:name w:val="Balloon Text"/>
    <w:basedOn w:val="Normal"/>
    <w:link w:val="BalloonTextChar"/>
    <w:uiPriority w:val="99"/>
    <w:semiHidden/>
    <w:unhideWhenUsed/>
    <w:rsid w:val="00ED116E"/>
    <w:rPr>
      <w:rFonts w:ascii="Tahoma" w:hAnsi="Tahoma" w:cs="Tahoma"/>
      <w:sz w:val="16"/>
      <w:szCs w:val="16"/>
    </w:rPr>
  </w:style>
  <w:style w:type="character" w:customStyle="1" w:styleId="BalloonTextChar">
    <w:name w:val="Balloon Text Char"/>
    <w:basedOn w:val="DefaultParagraphFont"/>
    <w:link w:val="BalloonText"/>
    <w:uiPriority w:val="99"/>
    <w:semiHidden/>
    <w:rsid w:val="00ED11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88829">
      <w:bodyDiv w:val="1"/>
      <w:marLeft w:val="0"/>
      <w:marRight w:val="0"/>
      <w:marTop w:val="0"/>
      <w:marBottom w:val="0"/>
      <w:divBdr>
        <w:top w:val="none" w:sz="0" w:space="0" w:color="auto"/>
        <w:left w:val="none" w:sz="0" w:space="0" w:color="auto"/>
        <w:bottom w:val="none" w:sz="0" w:space="0" w:color="auto"/>
        <w:right w:val="none" w:sz="0" w:space="0" w:color="auto"/>
      </w:divBdr>
    </w:div>
    <w:div w:id="17571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wua.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zwater.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or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dcwater.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wateruseitwise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558B-B1C6-4114-8F9D-6F5BF568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Collins</dc:creator>
  <cp:lastModifiedBy>D Levine</cp:lastModifiedBy>
  <cp:revision>2</cp:revision>
  <cp:lastPrinted>2017-08-14T18:56:00Z</cp:lastPrinted>
  <dcterms:created xsi:type="dcterms:W3CDTF">2017-11-16T17:58:00Z</dcterms:created>
  <dcterms:modified xsi:type="dcterms:W3CDTF">2017-11-16T17:58:00Z</dcterms:modified>
</cp:coreProperties>
</file>